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BF" w:rsidRDefault="00CB0B49">
      <w:pPr>
        <w:widowControl/>
        <w:adjustRightInd w:val="0"/>
        <w:snapToGrid w:val="0"/>
        <w:spacing w:line="560" w:lineRule="exact"/>
        <w:contextualSpacing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8</w:t>
      </w:r>
    </w:p>
    <w:p w:rsidR="002A0ABF" w:rsidRDefault="002A0ABF">
      <w:pPr>
        <w:widowControl/>
        <w:adjustRightInd w:val="0"/>
        <w:snapToGrid w:val="0"/>
        <w:spacing w:line="700" w:lineRule="exact"/>
        <w:contextualSpacing/>
        <w:jc w:val="center"/>
        <w:rPr>
          <w:rFonts w:ascii="Times New Roman" w:eastAsia="方正小标宋简体" w:hAnsi="Times New Roman" w:cs="方正小标宋简体"/>
          <w:sz w:val="44"/>
          <w:szCs w:val="44"/>
        </w:rPr>
      </w:pPr>
      <w:bookmarkStart w:id="0" w:name="_Hlk199342251"/>
    </w:p>
    <w:p w:rsidR="002A0ABF" w:rsidRDefault="00CB0B49">
      <w:pPr>
        <w:widowControl/>
        <w:adjustRightInd w:val="0"/>
        <w:snapToGrid w:val="0"/>
        <w:spacing w:line="700" w:lineRule="exact"/>
        <w:contextualSpacing/>
        <w:jc w:val="center"/>
        <w:rPr>
          <w:rFonts w:ascii="小标宋" w:eastAsia="小标宋" w:hAnsi="小标宋" w:cs="小标宋"/>
          <w:sz w:val="44"/>
          <w:szCs w:val="44"/>
        </w:rPr>
      </w:pPr>
      <w:r>
        <w:rPr>
          <w:rFonts w:ascii="小标宋" w:eastAsia="小标宋" w:hAnsi="小标宋" w:cs="小标宋" w:hint="eastAsia"/>
          <w:sz w:val="44"/>
          <w:szCs w:val="44"/>
        </w:rPr>
        <w:t>云南省优秀新闻工作者参评人员推荐表</w:t>
      </w:r>
    </w:p>
    <w:p w:rsidR="002A0ABF" w:rsidRDefault="002A0ABF">
      <w:pPr>
        <w:widowControl/>
        <w:adjustRightInd w:val="0"/>
        <w:snapToGrid w:val="0"/>
        <w:contextualSpacing/>
        <w:jc w:val="center"/>
        <w:rPr>
          <w:rFonts w:ascii="Times New Roman" w:eastAsia="方正小标宋简体" w:hAnsi="Times New Roman" w:cs="方正小标宋简体"/>
          <w:sz w:val="21"/>
          <w:szCs w:val="21"/>
        </w:rPr>
      </w:pP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1"/>
        <w:gridCol w:w="1533"/>
        <w:gridCol w:w="569"/>
        <w:gridCol w:w="567"/>
        <w:gridCol w:w="445"/>
        <w:gridCol w:w="370"/>
        <w:gridCol w:w="177"/>
        <w:gridCol w:w="473"/>
        <w:gridCol w:w="378"/>
        <w:gridCol w:w="716"/>
        <w:gridCol w:w="134"/>
        <w:gridCol w:w="773"/>
        <w:gridCol w:w="220"/>
        <w:gridCol w:w="290"/>
        <w:gridCol w:w="2127"/>
      </w:tblGrid>
      <w:tr w:rsidR="002A0ABF">
        <w:trPr>
          <w:trHeight w:val="567"/>
          <w:jc w:val="center"/>
        </w:trPr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参评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人员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基本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情况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姓名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张居正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出生年月</w:t>
            </w: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1984.04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BF" w:rsidRDefault="00DF2666">
            <w:pPr>
              <w:pStyle w:val="a0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1248355" cy="1725433"/>
                  <wp:effectExtent l="0" t="0" r="9525" b="8255"/>
                  <wp:docPr id="1" name="图片 1" descr="C:\Users\Administrator\Desktop\（张居正）申报优秀新闻工作者电子版材料\（张居正）申报优秀新闻工作者电子版材料\证件照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（张居正）申报优秀新闻工作者电子版材料\（张居正）申报优秀新闻工作者电子版材料\证件照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287" cy="174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0ABF">
        <w:trPr>
          <w:trHeight w:hRule="exact" w:val="589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性别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男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民族</w:t>
            </w: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汉族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eastAsia="华文中宋" w:hAnsi="Times New Roman"/>
                <w:szCs w:val="24"/>
              </w:rPr>
            </w:pPr>
          </w:p>
        </w:tc>
      </w:tr>
      <w:tr w:rsidR="002A0ABF">
        <w:trPr>
          <w:trHeight w:hRule="exact" w:val="582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政治面貌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群众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新闻工龄</w:t>
            </w: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eastAsia="华文中宋" w:hAnsi="Times New Roman"/>
                <w:szCs w:val="24"/>
              </w:rPr>
            </w:pPr>
          </w:p>
        </w:tc>
      </w:tr>
      <w:tr w:rsidR="002A0ABF">
        <w:trPr>
          <w:trHeight w:hRule="exact" w:val="576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户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籍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地</w:t>
            </w:r>
          </w:p>
        </w:tc>
        <w:tc>
          <w:tcPr>
            <w:tcW w:w="1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云南昆明</w:t>
            </w:r>
          </w:p>
        </w:tc>
        <w:tc>
          <w:tcPr>
            <w:tcW w:w="1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手机号码</w:t>
            </w: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46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13608850915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eastAsia="华文中宋" w:hAnsi="Times New Roman"/>
                <w:szCs w:val="24"/>
              </w:rPr>
            </w:pPr>
          </w:p>
        </w:tc>
      </w:tr>
      <w:tr w:rsidR="002A0ABF">
        <w:trPr>
          <w:trHeight w:hRule="exact" w:val="576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身份证号</w:t>
            </w:r>
          </w:p>
        </w:tc>
        <w:tc>
          <w:tcPr>
            <w:tcW w:w="51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46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14232519840403151X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2A0ABF">
        <w:trPr>
          <w:trHeight w:hRule="exact" w:val="567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单位职务</w:t>
            </w:r>
          </w:p>
        </w:tc>
        <w:tc>
          <w:tcPr>
            <w:tcW w:w="7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云南政协报社社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务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委员、新媒体部主任</w:t>
            </w:r>
          </w:p>
        </w:tc>
      </w:tr>
      <w:tr w:rsidR="002A0ABF">
        <w:trPr>
          <w:trHeight w:hRule="exact" w:val="544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职称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华文中宋" w:hAnsi="Times New Roman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主任记者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华文中宋" w:hAnsi="Times New Roman"/>
                <w:szCs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行政级别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华文中宋" w:hAnsi="Times New Roman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无</w:t>
            </w:r>
          </w:p>
        </w:tc>
        <w:bookmarkStart w:id="1" w:name="_GoBack"/>
        <w:bookmarkEnd w:id="1"/>
      </w:tr>
      <w:tr w:rsidR="002A0ABF">
        <w:trPr>
          <w:trHeight w:val="567"/>
          <w:jc w:val="center"/>
        </w:trPr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类别（在所选类别划√）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记者系列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记者□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评论员□</w:t>
            </w:r>
          </w:p>
        </w:tc>
        <w:tc>
          <w:tcPr>
            <w:tcW w:w="2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pacing w:val="-20"/>
                <w:w w:val="99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20"/>
                <w:w w:val="99"/>
                <w:sz w:val="28"/>
                <w:szCs w:val="28"/>
              </w:rPr>
              <w:t>新闻节目主持人□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pacing w:val="-20"/>
                <w:w w:val="99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pacing w:val="-20"/>
                <w:w w:val="99"/>
                <w:sz w:val="28"/>
                <w:szCs w:val="28"/>
              </w:rPr>
              <w:t>新闻节目播音员□</w:t>
            </w:r>
          </w:p>
        </w:tc>
      </w:tr>
      <w:tr w:rsidR="002A0ABF">
        <w:trPr>
          <w:trHeight w:val="567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编辑系列</w:t>
            </w:r>
          </w:p>
        </w:tc>
        <w:tc>
          <w:tcPr>
            <w:tcW w:w="1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编辑□</w:t>
            </w:r>
          </w:p>
        </w:tc>
        <w:tc>
          <w:tcPr>
            <w:tcW w:w="2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新闻节目制片人□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校对检查□</w:t>
            </w:r>
          </w:p>
        </w:tc>
      </w:tr>
      <w:tr w:rsidR="002A0ABF">
        <w:trPr>
          <w:trHeight w:hRule="exact" w:val="667"/>
          <w:jc w:val="center"/>
        </w:trPr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获奖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代表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作品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1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件）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奖项名称</w:t>
            </w:r>
          </w:p>
        </w:tc>
        <w:tc>
          <w:tcPr>
            <w:tcW w:w="3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第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38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届云南新闻奖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获奖等级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一等奖</w:t>
            </w:r>
          </w:p>
        </w:tc>
      </w:tr>
      <w:tr w:rsidR="002A0ABF">
        <w:trPr>
          <w:trHeight w:hRule="exact" w:val="986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eastAsia="方正黑体简体" w:hAnsi="Times New Roman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颁发单位</w:t>
            </w:r>
          </w:p>
        </w:tc>
        <w:tc>
          <w:tcPr>
            <w:tcW w:w="3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中共云南省委宣传部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云南省新闻工作者协会</w:t>
            </w:r>
          </w:p>
          <w:p w:rsidR="002A0ABF" w:rsidRDefault="002A0ABF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获奖年月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2022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</w:p>
        </w:tc>
      </w:tr>
      <w:tr w:rsidR="002A0ABF">
        <w:trPr>
          <w:trHeight w:hRule="exact" w:val="543"/>
          <w:jc w:val="center"/>
        </w:trPr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widowControl/>
              <w:adjustRightInd w:val="0"/>
              <w:snapToGrid w:val="0"/>
              <w:spacing w:line="400" w:lineRule="exact"/>
              <w:contextualSpacing/>
              <w:jc w:val="left"/>
              <w:rPr>
                <w:rFonts w:ascii="Times New Roman" w:eastAsia="方正黑体简体" w:hAnsi="Times New Roman" w:cs="方正黑体简体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作品标题</w:t>
            </w:r>
          </w:p>
        </w:tc>
        <w:tc>
          <w:tcPr>
            <w:tcW w:w="7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eastAsia="华文中宋" w:hAnsi="Times New Roman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云南省粮食安全情况调查系列报道</w:t>
            </w:r>
          </w:p>
        </w:tc>
      </w:tr>
      <w:tr w:rsidR="002A0ABF">
        <w:trPr>
          <w:trHeight w:val="1832"/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个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人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简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jc w:val="center"/>
              <w:rPr>
                <w:rFonts w:ascii="Times New Roman" w:eastAsia="方正黑体简体" w:hAnsi="Times New Roman" w:cs="方正黑体简体"/>
                <w:szCs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历</w:t>
            </w:r>
          </w:p>
        </w:tc>
        <w:tc>
          <w:tcPr>
            <w:tcW w:w="8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2005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—2009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任云南政协报社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记者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2009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—2015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任云南政协报社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记者部主任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—2016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任云南政协报社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时政新闻部主任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2016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—2021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任云南政协报社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总编助理、记者部主任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—2024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任云南政协报社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社务委员、记者部主任</w:t>
            </w:r>
          </w:p>
          <w:p w:rsidR="002A0ABF" w:rsidRDefault="00CB0B49">
            <w:pPr>
              <w:adjustRightInd w:val="0"/>
              <w:snapToGrid w:val="0"/>
              <w:spacing w:line="500" w:lineRule="exact"/>
              <w:contextualSpacing/>
              <w:rPr>
                <w:rFonts w:ascii="Times New Roman" w:eastAsia="方正仿宋简体" w:hAnsi="Times New Roman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月至今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任云南政协报社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社务委员、新媒体部主任</w:t>
            </w:r>
          </w:p>
        </w:tc>
      </w:tr>
      <w:tr w:rsidR="002A0ABF">
        <w:trPr>
          <w:trHeight w:val="1833"/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何时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何地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受过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何种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eastAsia="方正黑体简体" w:hAnsi="Times New Roman" w:cs="方正黑体简体"/>
                <w:szCs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奖励</w:t>
            </w:r>
          </w:p>
        </w:tc>
        <w:tc>
          <w:tcPr>
            <w:tcW w:w="8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2007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年，被评为云南政协报社优秀工作者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2008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年，被评为云南省禁毒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防艾新闻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宣传先进个人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2008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年，被评为云南政协报社优秀工作者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2009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年，被评为云南政协报社先进工作者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2011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年，被评为云南省政协机关先进个人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2012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年，被评为云南省政协机关先进个人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2013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年，被评为云南省政协机关先进个人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年，被评为云南省政协机关先进个人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年，被表彰为云南省政协机关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“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优秀共青团干部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”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年，被评委云南政协报社先进工作者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2016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年，被评为云南政协报社先进工作者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2016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年，被授予为云南政协报社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“2015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年度联系州市政协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”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特别组织奖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年，被表彰为云南政协报社先进工作者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年，被表彰为云南省新春走基层先进个人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2019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年，被评为云南省优秀扶贫记者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2019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年，被评为云南省学校民族团结进步教育征文活动优秀通讯员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年，被表彰为云南省新春走基层先进个人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年，通过云南省特殊人才评定，破格获得主任记者职称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年，年度考核为云南政协报社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2019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年度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“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优秀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”</w:t>
            </w:r>
          </w:p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2022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年，被评为防治新冠肺炎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“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最美志愿者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”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bookmarkStart w:id="2" w:name="OLE_LINK2"/>
            <w:r>
              <w:rPr>
                <w:rFonts w:eastAsia="仿宋_GB2312"/>
                <w:sz w:val="28"/>
                <w:szCs w:val="28"/>
              </w:rPr>
              <w:t>2024</w:t>
            </w:r>
            <w:r>
              <w:rPr>
                <w:rFonts w:eastAsia="仿宋_GB2312"/>
                <w:sz w:val="28"/>
                <w:szCs w:val="28"/>
              </w:rPr>
              <w:t>年，被表扬为</w:t>
            </w:r>
            <w:r>
              <w:rPr>
                <w:rFonts w:eastAsia="仿宋_GB2312"/>
                <w:sz w:val="28"/>
                <w:szCs w:val="28"/>
              </w:rPr>
              <w:t>2023</w:t>
            </w:r>
            <w:r>
              <w:rPr>
                <w:rFonts w:eastAsia="仿宋_GB2312"/>
                <w:sz w:val="28"/>
                <w:szCs w:val="28"/>
              </w:rPr>
              <w:t>年度履职优秀政协委员</w:t>
            </w:r>
          </w:p>
          <w:bookmarkEnd w:id="2"/>
          <w:p w:rsidR="002A0ABF" w:rsidRDefault="00CB0B49">
            <w:pPr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4"/>
              </w:rPr>
              <w:t>2025</w:t>
            </w:r>
            <w:r>
              <w:rPr>
                <w:rFonts w:ascii="Times New Roman" w:eastAsia="仿宋_GB2312" w:hAnsi="Times New Roman"/>
                <w:sz w:val="28"/>
                <w:szCs w:val="24"/>
              </w:rPr>
              <w:t>年，被表扬为</w:t>
            </w:r>
            <w:r>
              <w:rPr>
                <w:rFonts w:ascii="Times New Roman" w:eastAsia="仿宋_GB2312" w:hAnsi="Times New Roman"/>
                <w:sz w:val="28"/>
                <w:szCs w:val="24"/>
              </w:rPr>
              <w:t>2024</w:t>
            </w:r>
            <w:r>
              <w:rPr>
                <w:rFonts w:ascii="Times New Roman" w:eastAsia="仿宋_GB2312" w:hAnsi="Times New Roman"/>
                <w:sz w:val="28"/>
                <w:szCs w:val="24"/>
              </w:rPr>
              <w:t>年度履职优秀政协委员</w:t>
            </w:r>
            <w:bookmarkStart w:id="3" w:name="OLE_LINK1"/>
          </w:p>
          <w:p w:rsidR="002A0ABF" w:rsidRDefault="00CB0B49">
            <w:pPr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年，年度考核为云南政协报社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年度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“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优秀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”</w:t>
            </w:r>
          </w:p>
          <w:bookmarkEnd w:id="3"/>
          <w:p w:rsidR="002A0ABF" w:rsidRDefault="002A0ABF">
            <w:pPr>
              <w:pStyle w:val="a0"/>
              <w:rPr>
                <w:rFonts w:eastAsia="方正黑体简体" w:cs="方正黑体简体"/>
                <w:b/>
                <w:bCs/>
              </w:rPr>
            </w:pPr>
          </w:p>
          <w:p w:rsidR="002A0ABF" w:rsidRDefault="00CB0B49">
            <w:pPr>
              <w:pStyle w:val="3"/>
              <w:rPr>
                <w:rFonts w:eastAsia="方正黑体简体" w:cs="方正黑体简体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获得各类新闻奖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130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余次，其中：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全国政协好新闻奖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云南新闻奖一等奖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云南新闻奖二等奖</w:t>
            </w:r>
            <w:r>
              <w:rPr>
                <w:rFonts w:eastAsia="仿宋_GB2312"/>
                <w:sz w:val="28"/>
                <w:szCs w:val="28"/>
              </w:rPr>
              <w:t>4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云南新闻奖三等奖</w:t>
            </w:r>
            <w:r>
              <w:rPr>
                <w:rFonts w:eastAsia="仿宋_GB2312"/>
                <w:sz w:val="28"/>
                <w:szCs w:val="28"/>
              </w:rPr>
              <w:t>15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云南新闻论文奖二等奖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云南新闻论文奖三等奖</w:t>
            </w: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云南报业新闻奖一等奖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云南报业新闻奖二等奖</w:t>
            </w:r>
            <w:r>
              <w:rPr>
                <w:rFonts w:eastAsia="仿宋_GB2312"/>
                <w:sz w:val="28"/>
                <w:szCs w:val="28"/>
              </w:rPr>
              <w:t>7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云南报业新闻奖三等奖</w:t>
            </w: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bookmarkStart w:id="4" w:name="OLE_LINK4"/>
            <w:bookmarkStart w:id="5" w:name="OLE_LINK3"/>
            <w:r>
              <w:rPr>
                <w:rFonts w:eastAsia="仿宋_GB2312"/>
                <w:sz w:val="28"/>
                <w:szCs w:val="28"/>
              </w:rPr>
              <w:t>云南报业论文奖一等奖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bookmarkEnd w:id="4"/>
          <w:bookmarkEnd w:id="5"/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云南报业论文奖三等奖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云南省报纸</w:t>
            </w:r>
            <w:proofErr w:type="gramStart"/>
            <w:r>
              <w:rPr>
                <w:rFonts w:eastAsia="仿宋_GB2312"/>
                <w:sz w:val="28"/>
                <w:szCs w:val="28"/>
              </w:rPr>
              <w:t>副刊奖</w:t>
            </w:r>
            <w:proofErr w:type="gramEnd"/>
            <w:r>
              <w:rPr>
                <w:rFonts w:eastAsia="仿宋_GB2312"/>
                <w:sz w:val="28"/>
                <w:szCs w:val="28"/>
              </w:rPr>
              <w:t>二等奖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云南省报纸</w:t>
            </w:r>
            <w:proofErr w:type="gramStart"/>
            <w:r>
              <w:rPr>
                <w:rFonts w:eastAsia="仿宋_GB2312"/>
                <w:sz w:val="28"/>
                <w:szCs w:val="28"/>
              </w:rPr>
              <w:t>副刊奖</w:t>
            </w:r>
            <w:proofErr w:type="gramEnd"/>
            <w:r>
              <w:rPr>
                <w:rFonts w:eastAsia="仿宋_GB2312"/>
                <w:sz w:val="28"/>
                <w:szCs w:val="28"/>
              </w:rPr>
              <w:t>三等奖</w:t>
            </w:r>
            <w:r>
              <w:rPr>
                <w:rFonts w:eastAsia="仿宋_GB2312"/>
                <w:sz w:val="28"/>
                <w:szCs w:val="28"/>
              </w:rPr>
              <w:t>2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云南省网络正能量文字精品</w:t>
            </w: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云南省政协好新闻一等奖</w:t>
            </w:r>
            <w:r>
              <w:rPr>
                <w:rFonts w:eastAsia="仿宋_GB2312"/>
                <w:sz w:val="28"/>
                <w:szCs w:val="28"/>
              </w:rPr>
              <w:t>6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云南省政协好新闻二等奖</w:t>
            </w:r>
            <w:r>
              <w:rPr>
                <w:rFonts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云南省政协好新闻三等奖</w:t>
            </w:r>
            <w:r>
              <w:rPr>
                <w:rFonts w:eastAsia="仿宋_GB2312"/>
                <w:sz w:val="28"/>
                <w:szCs w:val="28"/>
              </w:rPr>
              <w:t>9</w:t>
            </w:r>
            <w:r>
              <w:rPr>
                <w:rFonts w:eastAsia="仿宋_GB2312"/>
                <w:sz w:val="28"/>
                <w:szCs w:val="28"/>
              </w:rPr>
              <w:t>次</w:t>
            </w:r>
          </w:p>
          <w:p w:rsidR="002A0ABF" w:rsidRDefault="00CB0B49">
            <w:pPr>
              <w:pStyle w:val="a0"/>
              <w:rPr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>云南省禁毒</w:t>
            </w:r>
            <w:proofErr w:type="gramStart"/>
            <w:r>
              <w:rPr>
                <w:rFonts w:eastAsia="仿宋_GB2312"/>
                <w:sz w:val="28"/>
                <w:szCs w:val="28"/>
              </w:rPr>
              <w:t>防艾好</w:t>
            </w:r>
            <w:proofErr w:type="gramEnd"/>
            <w:r>
              <w:rPr>
                <w:rFonts w:eastAsia="仿宋_GB2312"/>
                <w:sz w:val="28"/>
                <w:szCs w:val="28"/>
              </w:rPr>
              <w:t>新闻奖、云南省政法优秀新闻奖、云南省</w:t>
            </w:r>
            <w:r>
              <w:rPr>
                <w:rFonts w:eastAsia="仿宋_GB2312"/>
                <w:sz w:val="28"/>
                <w:szCs w:val="28"/>
              </w:rPr>
              <w:t>“</w:t>
            </w:r>
            <w:r>
              <w:rPr>
                <w:rFonts w:eastAsia="仿宋_GB2312"/>
                <w:sz w:val="28"/>
                <w:szCs w:val="28"/>
              </w:rPr>
              <w:t>五一</w:t>
            </w:r>
            <w:r>
              <w:rPr>
                <w:rFonts w:eastAsia="仿宋_GB2312"/>
                <w:sz w:val="28"/>
                <w:szCs w:val="28"/>
              </w:rPr>
              <w:t>”</w:t>
            </w:r>
            <w:r>
              <w:rPr>
                <w:rFonts w:eastAsia="仿宋_GB2312"/>
                <w:sz w:val="28"/>
                <w:szCs w:val="28"/>
              </w:rPr>
              <w:t>新闻奖等一、二、三等奖</w:t>
            </w:r>
            <w:r>
              <w:rPr>
                <w:rFonts w:eastAsia="仿宋_GB2312"/>
                <w:sz w:val="28"/>
                <w:szCs w:val="28"/>
              </w:rPr>
              <w:t>65</w:t>
            </w:r>
            <w:r>
              <w:rPr>
                <w:rFonts w:eastAsia="仿宋_GB2312"/>
                <w:sz w:val="28"/>
                <w:szCs w:val="28"/>
              </w:rPr>
              <w:t>次。</w:t>
            </w:r>
          </w:p>
        </w:tc>
      </w:tr>
      <w:tr w:rsidR="002A0ABF">
        <w:trPr>
          <w:trHeight w:val="1975"/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何时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何地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受过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何种</w:t>
            </w:r>
          </w:p>
          <w:p w:rsidR="002A0ABF" w:rsidRDefault="00CB0B49">
            <w:pPr>
              <w:widowControl/>
              <w:adjustRightInd w:val="0"/>
              <w:snapToGrid w:val="0"/>
              <w:spacing w:line="400" w:lineRule="exact"/>
              <w:contextualSpacing/>
              <w:jc w:val="center"/>
              <w:rPr>
                <w:rFonts w:ascii="Times New Roman" w:eastAsia="方正黑体简体" w:hAnsi="Times New Roman" w:cs="方正黑体简体"/>
                <w:szCs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处分</w:t>
            </w:r>
          </w:p>
        </w:tc>
        <w:tc>
          <w:tcPr>
            <w:tcW w:w="877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Times New Roman" w:eastAsia="方正黑体简体" w:hAnsi="Times New Roman" w:cs="方正黑体简体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无</w:t>
            </w:r>
          </w:p>
        </w:tc>
      </w:tr>
      <w:tr w:rsidR="002A0ABF">
        <w:trPr>
          <w:trHeight w:val="2117"/>
          <w:jc w:val="center"/>
        </w:trPr>
        <w:tc>
          <w:tcPr>
            <w:tcW w:w="988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所在单位意见：</w:t>
            </w:r>
          </w:p>
          <w:p w:rsidR="002A0ABF" w:rsidRDefault="002A0ABF">
            <w:pPr>
              <w:pStyle w:val="a0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widowControl/>
              <w:adjustRightInd w:val="0"/>
              <w:snapToGrid w:val="0"/>
              <w:spacing w:line="500" w:lineRule="exact"/>
              <w:ind w:firstLineChars="2300" w:firstLine="6440"/>
              <w:contextualSpacing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CB0B49">
            <w:pPr>
              <w:snapToGrid w:val="0"/>
              <w:spacing w:line="300" w:lineRule="exact"/>
              <w:contextualSpacing/>
              <w:rPr>
                <w:rFonts w:ascii="Times New Roman" w:eastAsia="方正黑体简体" w:hAnsi="Times New Roman" w:cs="方正黑体简体"/>
                <w:szCs w:val="2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</w:tr>
      <w:tr w:rsidR="002A0ABF">
        <w:trPr>
          <w:trHeight w:val="491"/>
          <w:jc w:val="center"/>
        </w:trPr>
        <w:tc>
          <w:tcPr>
            <w:tcW w:w="988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BF" w:rsidRDefault="00CB0B49">
            <w:pPr>
              <w:widowControl/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县级宣传部、人力资源社会保障部门审核（审批）意见</w:t>
            </w:r>
          </w:p>
        </w:tc>
      </w:tr>
      <w:tr w:rsidR="002A0ABF">
        <w:trPr>
          <w:trHeight w:val="2099"/>
          <w:jc w:val="center"/>
        </w:trPr>
        <w:tc>
          <w:tcPr>
            <w:tcW w:w="47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ABF" w:rsidRDefault="002A0ABF">
            <w:pPr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CB0B49" w:rsidP="00DF2666">
            <w:pPr>
              <w:pStyle w:val="a4"/>
              <w:ind w:firstLineChars="200" w:firstLine="56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  <w:tc>
          <w:tcPr>
            <w:tcW w:w="511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CB0B49">
            <w:pPr>
              <w:pStyle w:val="a4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</w:tr>
      <w:tr w:rsidR="002A0ABF">
        <w:trPr>
          <w:trHeight w:val="436"/>
          <w:jc w:val="center"/>
        </w:trPr>
        <w:tc>
          <w:tcPr>
            <w:tcW w:w="988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BF" w:rsidRDefault="00CB0B49">
            <w:pPr>
              <w:widowControl/>
              <w:tabs>
                <w:tab w:val="left" w:pos="5505"/>
              </w:tabs>
              <w:adjustRightInd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州市级宣传部、人力资源社会保障部门、记协审核（审批）意见</w:t>
            </w:r>
          </w:p>
        </w:tc>
      </w:tr>
      <w:tr w:rsidR="002A0ABF">
        <w:trPr>
          <w:trHeight w:val="2171"/>
          <w:jc w:val="center"/>
        </w:trPr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2A0ABF">
            <w:pPr>
              <w:pStyle w:val="a4"/>
              <w:spacing w:line="192" w:lineRule="auto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CB0B49" w:rsidP="00DF2666">
            <w:pPr>
              <w:pStyle w:val="a4"/>
              <w:ind w:firstLineChars="200" w:firstLine="56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2A0ABF">
            <w:pPr>
              <w:pStyle w:val="a4"/>
              <w:spacing w:line="192" w:lineRule="auto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CB0B49">
            <w:pPr>
              <w:pStyle w:val="a4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2A0ABF">
            <w:pPr>
              <w:pStyle w:val="a4"/>
              <w:spacing w:line="192" w:lineRule="auto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CB0B49">
            <w:pPr>
              <w:pStyle w:val="a4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</w:tr>
      <w:tr w:rsidR="002A0ABF">
        <w:trPr>
          <w:trHeight w:val="517"/>
          <w:jc w:val="center"/>
        </w:trPr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ind w:right="26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省委宣传部审批意见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spacing w:line="320" w:lineRule="exact"/>
              <w:ind w:right="28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省人力资源社会保障厅</w:t>
            </w:r>
          </w:p>
          <w:p w:rsidR="002A0ABF" w:rsidRDefault="00CB0B49">
            <w:pPr>
              <w:ind w:right="26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审批意见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CB0B49">
            <w:pPr>
              <w:spacing w:line="320" w:lineRule="exact"/>
              <w:ind w:right="28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省</w:t>
            </w:r>
            <w:proofErr w:type="gramStart"/>
            <w:r>
              <w:rPr>
                <w:rFonts w:ascii="黑体" w:eastAsia="黑体" w:hAnsi="黑体" w:cs="黑体" w:hint="eastAsia"/>
                <w:sz w:val="28"/>
                <w:szCs w:val="28"/>
              </w:rPr>
              <w:t>记协审批</w:t>
            </w:r>
            <w:proofErr w:type="gramEnd"/>
            <w:r>
              <w:rPr>
                <w:rFonts w:ascii="黑体" w:eastAsia="黑体" w:hAnsi="黑体" w:cs="黑体" w:hint="eastAsia"/>
                <w:sz w:val="28"/>
                <w:szCs w:val="28"/>
              </w:rPr>
              <w:t>意见</w:t>
            </w:r>
          </w:p>
        </w:tc>
      </w:tr>
      <w:tr w:rsidR="002A0ABF">
        <w:trPr>
          <w:trHeight w:val="2639"/>
          <w:jc w:val="center"/>
        </w:trPr>
        <w:tc>
          <w:tcPr>
            <w:tcW w:w="3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2A0ABF">
            <w:pPr>
              <w:pStyle w:val="a4"/>
              <w:spacing w:line="192" w:lineRule="auto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2A0ABF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tabs>
                <w:tab w:val="left" w:pos="5157"/>
              </w:tabs>
              <w:spacing w:line="192" w:lineRule="auto"/>
              <w:ind w:firstLineChars="250" w:firstLine="70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2A0ABF">
            <w:pPr>
              <w:pStyle w:val="a4"/>
              <w:spacing w:line="192" w:lineRule="auto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2A0ABF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tabs>
                <w:tab w:val="left" w:pos="5157"/>
              </w:tabs>
              <w:spacing w:line="192" w:lineRule="auto"/>
              <w:ind w:firstLineChars="250" w:firstLine="70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2A0ABF">
            <w:pPr>
              <w:pStyle w:val="a4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>
            <w:pPr>
              <w:spacing w:line="192" w:lineRule="auto"/>
              <w:ind w:right="26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签字人：</w:t>
            </w:r>
          </w:p>
          <w:p w:rsidR="002A0ABF" w:rsidRDefault="002A0ABF">
            <w:pPr>
              <w:pStyle w:val="a4"/>
              <w:spacing w:line="192" w:lineRule="auto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（盖章）</w:t>
            </w:r>
          </w:p>
          <w:p w:rsidR="002A0ABF" w:rsidRDefault="002A0ABF" w:rsidP="00DF2666">
            <w:pPr>
              <w:pStyle w:val="a4"/>
              <w:spacing w:line="192" w:lineRule="auto"/>
              <w:ind w:firstLineChars="300" w:firstLine="84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0ABF" w:rsidRDefault="00CB0B49" w:rsidP="00DF2666">
            <w:pPr>
              <w:tabs>
                <w:tab w:val="left" w:pos="5157"/>
              </w:tabs>
              <w:spacing w:line="192" w:lineRule="auto"/>
              <w:ind w:firstLineChars="250" w:firstLine="700"/>
              <w:jc w:val="righ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年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月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日</w:t>
            </w:r>
          </w:p>
        </w:tc>
      </w:tr>
    </w:tbl>
    <w:p w:rsidR="002A0ABF" w:rsidRDefault="002A0ABF"/>
    <w:sectPr w:rsidR="002A0ABF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B49" w:rsidRDefault="00CB0B49">
      <w:r>
        <w:separator/>
      </w:r>
    </w:p>
  </w:endnote>
  <w:endnote w:type="continuationSeparator" w:id="0">
    <w:p w:rsidR="00CB0B49" w:rsidRDefault="00CB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小标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黑体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B49" w:rsidRDefault="00CB0B49">
      <w:r>
        <w:separator/>
      </w:r>
    </w:p>
  </w:footnote>
  <w:footnote w:type="continuationSeparator" w:id="0">
    <w:p w:rsidR="00CB0B49" w:rsidRDefault="00CB0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BF" w:rsidRDefault="002A0ABF">
    <w:pPr>
      <w:pStyle w:val="3"/>
      <w:spacing w:after="0" w:line="320" w:lineRule="exact"/>
      <w:ind w:firstLine="602"/>
      <w:rPr>
        <w:rFonts w:ascii="楷体" w:eastAsia="楷体" w:hAnsi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C7815"/>
    <w:rsid w:val="002A0ABF"/>
    <w:rsid w:val="00CB0B49"/>
    <w:rsid w:val="00DF2666"/>
    <w:rsid w:val="64AC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rPr>
      <w:rFonts w:ascii="Times New Roman" w:hAnsi="Times New Roman"/>
      <w:sz w:val="21"/>
      <w:szCs w:val="24"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a4">
    <w:name w:val="footnote text"/>
    <w:basedOn w:val="a"/>
    <w:next w:val="a"/>
    <w:pPr>
      <w:snapToGrid w:val="0"/>
    </w:pPr>
    <w:rPr>
      <w:sz w:val="18"/>
      <w:szCs w:val="24"/>
    </w:rPr>
  </w:style>
  <w:style w:type="paragraph" w:styleId="a5">
    <w:name w:val="Balloon Text"/>
    <w:basedOn w:val="a"/>
    <w:link w:val="Char"/>
    <w:rsid w:val="00DF2666"/>
    <w:rPr>
      <w:sz w:val="18"/>
      <w:szCs w:val="18"/>
    </w:rPr>
  </w:style>
  <w:style w:type="character" w:customStyle="1" w:styleId="Char">
    <w:name w:val="批注框文本 Char"/>
    <w:basedOn w:val="a1"/>
    <w:link w:val="a5"/>
    <w:rsid w:val="00DF2666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rPr>
      <w:rFonts w:ascii="Times New Roman" w:hAnsi="Times New Roman"/>
      <w:sz w:val="21"/>
      <w:szCs w:val="24"/>
    </w:r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a4">
    <w:name w:val="footnote text"/>
    <w:basedOn w:val="a"/>
    <w:next w:val="a"/>
    <w:pPr>
      <w:snapToGrid w:val="0"/>
    </w:pPr>
    <w:rPr>
      <w:sz w:val="18"/>
      <w:szCs w:val="24"/>
    </w:rPr>
  </w:style>
  <w:style w:type="paragraph" w:styleId="a5">
    <w:name w:val="Balloon Text"/>
    <w:basedOn w:val="a"/>
    <w:link w:val="Char"/>
    <w:rsid w:val="00DF2666"/>
    <w:rPr>
      <w:sz w:val="18"/>
      <w:szCs w:val="18"/>
    </w:rPr>
  </w:style>
  <w:style w:type="character" w:customStyle="1" w:styleId="Char">
    <w:name w:val="批注框文本 Char"/>
    <w:basedOn w:val="a1"/>
    <w:link w:val="a5"/>
    <w:rsid w:val="00DF266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1513</Characters>
  <Application>Microsoft Office Word</Application>
  <DocSecurity>0</DocSecurity>
  <Lines>12</Lines>
  <Paragraphs>3</Paragraphs>
  <ScaleCrop>false</ScaleCrop>
  <Company>云南省政协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Administrator</cp:lastModifiedBy>
  <cp:revision>3</cp:revision>
  <dcterms:created xsi:type="dcterms:W3CDTF">2025-08-28T04:04:00Z</dcterms:created>
  <dcterms:modified xsi:type="dcterms:W3CDTF">2025-10-14T01:13:00Z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